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68F" w:rsidRPr="008C268F" w:rsidRDefault="008C268F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268F" w:rsidRPr="008C268F" w:rsidRDefault="008C79B4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Dentro del ámbito que deben de cubrir los egresados, el</w:t>
      </w:r>
      <w:r w:rsidRPr="008C268F">
        <w:rPr>
          <w:rFonts w:ascii="Arial" w:hAnsi="Arial" w:cs="Arial"/>
          <w:color w:val="000000"/>
          <w:shd w:val="clear" w:color="auto" w:fill="FFFFFF"/>
        </w:rPr>
        <w:t xml:space="preserve"> profesional se desempeñará en organizaciones productivas y/o de servicios. En todos aquellos sistemas de transformación, comercialización y servicios que tengan como meta la optimización de sus procesos, así como el incremento en la eficiencia del uso de los recursos humanos, económicos, equipos y materiales. Las áreas de desempeño serán: manufactura, calidad, investigación y desarrollo, planeación, proyectos y distribución. Siendo capaces de alcanzar puestos directivos dentro de las mismas. Además, su formación académica le permitirá planear su propia empresa, generando su auto empleo.</w:t>
      </w:r>
    </w:p>
    <w:p w:rsidR="008C268F" w:rsidRDefault="008C268F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79B4" w:rsidRPr="008C79B4" w:rsidRDefault="008C79B4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8C79B4">
        <w:rPr>
          <w:rFonts w:ascii="Arial" w:hAnsi="Arial" w:cs="Arial"/>
          <w:color w:val="000000"/>
          <w:shd w:val="clear" w:color="auto" w:fill="FFFFFF"/>
        </w:rPr>
        <w:t>Esto bajo las siguientes competencias, habilidades y actitudes:</w:t>
      </w:r>
    </w:p>
    <w:p w:rsidR="008C79B4" w:rsidRPr="008C268F" w:rsidRDefault="008C79B4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268F" w:rsidRPr="008C268F" w:rsidRDefault="008C79B4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  <w:r w:rsidRPr="008C268F">
        <w:rPr>
          <w:rFonts w:ascii="Arial" w:hAnsi="Arial" w:cs="Arial"/>
          <w:b/>
          <w:color w:val="000000"/>
          <w:shd w:val="clear" w:color="auto" w:fill="FFFFFF"/>
        </w:rPr>
        <w:t>Competencias</w:t>
      </w:r>
    </w:p>
    <w:p w:rsidR="008C268F" w:rsidRPr="008C268F" w:rsidRDefault="008C268F" w:rsidP="008C268F">
      <w:pPr>
        <w:tabs>
          <w:tab w:val="left" w:pos="284"/>
        </w:tabs>
        <w:spacing w:line="360" w:lineRule="auto"/>
        <w:jc w:val="both"/>
        <w:rPr>
          <w:rFonts w:ascii="Arial" w:hAnsi="Arial" w:cs="Arial"/>
          <w:b/>
          <w:color w:val="000000"/>
          <w:shd w:val="clear" w:color="auto" w:fill="FFFFFF"/>
        </w:rPr>
      </w:pPr>
    </w:p>
    <w:p w:rsidR="008C268F" w:rsidRPr="008C268F" w:rsidRDefault="008C268F" w:rsidP="008C268F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Conocimiento de una segunda lengua.</w:t>
      </w:r>
    </w:p>
    <w:p w:rsidR="008C268F" w:rsidRPr="008C268F" w:rsidRDefault="008C268F" w:rsidP="008C268F">
      <w:pPr>
        <w:numPr>
          <w:ilvl w:val="0"/>
          <w:numId w:val="1"/>
        </w:numPr>
        <w:tabs>
          <w:tab w:val="clear" w:pos="720"/>
          <w:tab w:val="num" w:pos="567"/>
        </w:tabs>
        <w:spacing w:line="360" w:lineRule="auto"/>
        <w:ind w:left="709" w:hanging="142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Conocimientos para la resolución de un problema</w:t>
      </w:r>
    </w:p>
    <w:p w:rsidR="008C268F" w:rsidRPr="008C268F" w:rsidRDefault="008C268F" w:rsidP="008C268F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El diseño y rediseño de los sistemas productivos</w:t>
      </w:r>
    </w:p>
    <w:p w:rsidR="008C268F" w:rsidRPr="008C268F" w:rsidRDefault="008C268F" w:rsidP="008C268F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Conocimientos lógicos-matemáticos que le permitan un ejercicio profesional de calidad.</w:t>
      </w:r>
    </w:p>
    <w:p w:rsidR="008C268F" w:rsidRPr="008C268F" w:rsidRDefault="008C268F" w:rsidP="008C268F">
      <w:pPr>
        <w:numPr>
          <w:ilvl w:val="0"/>
          <w:numId w:val="1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Conocimientos fundamentales de ciencias de la ingeniería e ingeniería aplicada que le permitan alcanzar el perfil profesional propuesto.</w:t>
      </w:r>
    </w:p>
    <w:p w:rsidR="008C268F" w:rsidRDefault="008C268F" w:rsidP="008C268F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C79B4" w:rsidRDefault="008C79B4" w:rsidP="008C268F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C79B4" w:rsidRPr="008C268F" w:rsidRDefault="008C79B4" w:rsidP="008C268F">
      <w:pPr>
        <w:spacing w:line="360" w:lineRule="auto"/>
        <w:jc w:val="both"/>
        <w:rPr>
          <w:rFonts w:ascii="Arial" w:hAnsi="Arial" w:cs="Arial"/>
          <w:color w:val="000000"/>
        </w:rPr>
      </w:pPr>
    </w:p>
    <w:p w:rsidR="008C268F" w:rsidRPr="008C268F" w:rsidRDefault="008C268F" w:rsidP="008C268F">
      <w:pPr>
        <w:pStyle w:val="Ttulo3"/>
        <w:pBdr>
          <w:bottom w:val="dotted" w:sz="6" w:space="11" w:color="DDDDDD"/>
        </w:pBdr>
        <w:spacing w:before="0" w:after="0" w:line="36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  <w:r w:rsidRPr="008C268F">
        <w:rPr>
          <w:rFonts w:ascii="Arial" w:hAnsi="Arial" w:cs="Arial"/>
          <w:color w:val="000000"/>
          <w:sz w:val="24"/>
          <w:szCs w:val="24"/>
        </w:rPr>
        <w:lastRenderedPageBreak/>
        <w:t>Habilidades</w:t>
      </w:r>
    </w:p>
    <w:p w:rsidR="008C268F" w:rsidRPr="008C268F" w:rsidRDefault="008C268F" w:rsidP="008C268F">
      <w:pPr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Expresión oral y escrita.</w:t>
      </w:r>
    </w:p>
    <w:p w:rsidR="008C268F" w:rsidRPr="008C268F" w:rsidRDefault="008C268F" w:rsidP="008C268F">
      <w:pPr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Capacidad de análisis y síntesis.</w:t>
      </w:r>
    </w:p>
    <w:p w:rsidR="008C268F" w:rsidRPr="008C268F" w:rsidRDefault="008C268F" w:rsidP="008C268F">
      <w:pPr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Desarrollo de trabajo individual y en equipo.</w:t>
      </w:r>
    </w:p>
    <w:p w:rsidR="008C268F" w:rsidRDefault="008C268F" w:rsidP="008C268F">
      <w:pPr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Habilidades para la investigación básica</w:t>
      </w:r>
    </w:p>
    <w:p w:rsidR="00D87D72" w:rsidRPr="008C268F" w:rsidRDefault="00D87D72" w:rsidP="008C268F">
      <w:pPr>
        <w:numPr>
          <w:ilvl w:val="0"/>
          <w:numId w:val="2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Habilidades de organización y liderazgo situacional</w:t>
      </w:r>
      <w:bookmarkStart w:id="0" w:name="_GoBack"/>
      <w:bookmarkEnd w:id="0"/>
    </w:p>
    <w:p w:rsidR="008C268F" w:rsidRPr="008C268F" w:rsidRDefault="008C268F" w:rsidP="008C268F">
      <w:pPr>
        <w:spacing w:line="360" w:lineRule="auto"/>
        <w:ind w:left="567"/>
        <w:jc w:val="both"/>
        <w:rPr>
          <w:rFonts w:ascii="Arial" w:hAnsi="Arial" w:cs="Arial"/>
          <w:color w:val="000000"/>
        </w:rPr>
      </w:pPr>
    </w:p>
    <w:p w:rsidR="008C268F" w:rsidRPr="008C268F" w:rsidRDefault="008C268F" w:rsidP="008C268F">
      <w:pPr>
        <w:pStyle w:val="Ttulo3"/>
        <w:pBdr>
          <w:bottom w:val="dotted" w:sz="6" w:space="11" w:color="DDDDDD"/>
        </w:pBdr>
        <w:spacing w:before="0" w:after="0" w:line="360" w:lineRule="auto"/>
        <w:ind w:left="567"/>
        <w:jc w:val="both"/>
        <w:rPr>
          <w:rFonts w:ascii="Arial" w:hAnsi="Arial" w:cs="Arial"/>
          <w:color w:val="000000"/>
          <w:sz w:val="24"/>
          <w:szCs w:val="24"/>
        </w:rPr>
      </w:pPr>
      <w:r w:rsidRPr="008C268F">
        <w:rPr>
          <w:rFonts w:ascii="Arial" w:hAnsi="Arial" w:cs="Arial"/>
          <w:color w:val="000000"/>
          <w:sz w:val="24"/>
          <w:szCs w:val="24"/>
        </w:rPr>
        <w:t>Actitudes</w:t>
      </w:r>
    </w:p>
    <w:p w:rsidR="008C268F" w:rsidRPr="008C268F" w:rsidRDefault="008C268F" w:rsidP="008C268F">
      <w:pPr>
        <w:numPr>
          <w:ilvl w:val="0"/>
          <w:numId w:val="3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Perseverancia.</w:t>
      </w:r>
    </w:p>
    <w:p w:rsidR="008C268F" w:rsidRPr="008C268F" w:rsidRDefault="008C268F" w:rsidP="008C268F">
      <w:pPr>
        <w:numPr>
          <w:ilvl w:val="0"/>
          <w:numId w:val="3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Creatividad e innovación.</w:t>
      </w:r>
    </w:p>
    <w:p w:rsidR="008C268F" w:rsidRPr="008C268F" w:rsidRDefault="008C268F" w:rsidP="008C268F">
      <w:pPr>
        <w:numPr>
          <w:ilvl w:val="0"/>
          <w:numId w:val="3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Dinamismo y disciplina.</w:t>
      </w:r>
    </w:p>
    <w:p w:rsidR="008C268F" w:rsidRPr="008C268F" w:rsidRDefault="008C268F" w:rsidP="008C268F">
      <w:pPr>
        <w:numPr>
          <w:ilvl w:val="0"/>
          <w:numId w:val="3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Actitud emprendedora y de liderazgo con iniciativa propia.</w:t>
      </w:r>
    </w:p>
    <w:p w:rsidR="008C268F" w:rsidRPr="008C268F" w:rsidRDefault="008C268F" w:rsidP="008C268F">
      <w:pPr>
        <w:numPr>
          <w:ilvl w:val="0"/>
          <w:numId w:val="3"/>
        </w:numPr>
        <w:spacing w:line="360" w:lineRule="auto"/>
        <w:ind w:left="567" w:firstLine="0"/>
        <w:jc w:val="both"/>
        <w:rPr>
          <w:rFonts w:ascii="Arial" w:hAnsi="Arial" w:cs="Arial"/>
          <w:color w:val="000000"/>
        </w:rPr>
      </w:pPr>
      <w:r w:rsidRPr="008C268F">
        <w:rPr>
          <w:rFonts w:ascii="Arial" w:hAnsi="Arial" w:cs="Arial"/>
          <w:color w:val="000000"/>
        </w:rPr>
        <w:t>Mente abierta orientada hacia la solución de problemas en el campo de la ingeniería.</w:t>
      </w:r>
    </w:p>
    <w:p w:rsidR="00522B58" w:rsidRDefault="00522B58" w:rsidP="009B2DD9">
      <w:pPr>
        <w:rPr>
          <w:rFonts w:eastAsia="Montserrat Medium"/>
        </w:rPr>
      </w:pPr>
    </w:p>
    <w:p w:rsidR="0002546F" w:rsidRDefault="0002546F" w:rsidP="009B2DD9">
      <w:pPr>
        <w:rPr>
          <w:rFonts w:eastAsia="Montserrat Medium"/>
        </w:rPr>
      </w:pPr>
    </w:p>
    <w:p w:rsidR="0002546F" w:rsidRDefault="0002546F" w:rsidP="009B2DD9">
      <w:pPr>
        <w:rPr>
          <w:rFonts w:eastAsia="Montserrat Medium"/>
        </w:rPr>
      </w:pPr>
    </w:p>
    <w:p w:rsidR="0002546F" w:rsidRDefault="0002546F" w:rsidP="0002546F">
      <w:pPr>
        <w:spacing w:after="240"/>
        <w:rPr>
          <w:rFonts w:ascii="Arial" w:hAnsi="Arial" w:cs="Arial"/>
        </w:rPr>
      </w:pPr>
    </w:p>
    <w:p w:rsidR="0002546F" w:rsidRDefault="0002546F" w:rsidP="0002546F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p w:rsidR="0002546F" w:rsidRDefault="0002546F" w:rsidP="0002546F">
      <w:pPr>
        <w:ind w:right="94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3827"/>
        <w:gridCol w:w="2993"/>
      </w:tblGrid>
      <w:tr w:rsidR="0002546F" w:rsidRPr="0002546F" w:rsidTr="0002546F">
        <w:trPr>
          <w:trHeight w:val="122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6F" w:rsidRPr="0002546F" w:rsidRDefault="0002546F">
            <w:pPr>
              <w:pStyle w:val="NormalWeb"/>
              <w:spacing w:before="0" w:beforeAutospacing="0" w:after="0" w:afterAutospacing="0"/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ING. MARÍA DEL RUBÍ HERNÁNDEZ ANDRADE</w:t>
            </w:r>
          </w:p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546F" w:rsidRPr="0002546F" w:rsidRDefault="0002546F">
            <w:pPr>
              <w:pStyle w:val="NormalWeb"/>
              <w:spacing w:before="0" w:beforeAutospacing="0" w:after="0" w:afterAutospacing="0"/>
              <w:ind w:right="22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JEFA DEL DEPARTAMENTO DE METAL MECÁNICA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sz w:val="20"/>
                <w:szCs w:val="20"/>
              </w:rPr>
              <w:t>DRA. ZULLY VARGAS GALARZA</w:t>
            </w:r>
          </w:p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SUBDIRECTORA ACADÉMICA</w:t>
            </w:r>
          </w:p>
        </w:tc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sz w:val="20"/>
                <w:szCs w:val="20"/>
              </w:rPr>
              <w:t>ING. JUAN MENDOZA HERNÁNDEZ</w:t>
            </w:r>
          </w:p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02546F" w:rsidRPr="0002546F" w:rsidRDefault="0002546F">
            <w:pPr>
              <w:ind w:right="9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546F">
              <w:rPr>
                <w:rFonts w:ascii="Arial" w:hAnsi="Arial" w:cs="Arial"/>
                <w:b/>
                <w:sz w:val="20"/>
                <w:szCs w:val="20"/>
              </w:rPr>
              <w:t>PRESIDENTES DE ACADEMIA A DE INGENIERÍA INDUSTRIAL</w:t>
            </w:r>
          </w:p>
        </w:tc>
      </w:tr>
    </w:tbl>
    <w:p w:rsidR="0002546F" w:rsidRDefault="0002546F" w:rsidP="0002546F">
      <w:pPr>
        <w:ind w:right="94"/>
        <w:rPr>
          <w:rFonts w:ascii="Arial" w:hAnsi="Arial" w:cs="Arial"/>
          <w:b/>
          <w:sz w:val="20"/>
          <w:szCs w:val="20"/>
        </w:rPr>
      </w:pPr>
    </w:p>
    <w:p w:rsidR="0002546F" w:rsidRDefault="0002546F" w:rsidP="0002546F">
      <w:pPr>
        <w:ind w:right="94"/>
        <w:rPr>
          <w:rFonts w:ascii="Arial" w:hAnsi="Arial" w:cs="Arial"/>
          <w:b/>
          <w:sz w:val="20"/>
          <w:szCs w:val="20"/>
        </w:rPr>
      </w:pPr>
    </w:p>
    <w:p w:rsidR="0002546F" w:rsidRDefault="0002546F" w:rsidP="0002546F">
      <w:pPr>
        <w:rPr>
          <w:rFonts w:ascii="Arial" w:hAnsi="Arial" w:cs="Arial"/>
          <w:lang w:eastAsia="es-MX"/>
        </w:rPr>
      </w:pPr>
    </w:p>
    <w:p w:rsidR="0002546F" w:rsidRDefault="0002546F" w:rsidP="0002546F">
      <w:pPr>
        <w:pStyle w:val="NormalWeb"/>
        <w:spacing w:before="0" w:beforeAutospacing="0" w:after="0" w:afterAutospacing="0"/>
        <w:ind w:right="227"/>
        <w:rPr>
          <w:rFonts w:ascii="Arial" w:hAnsi="Arial" w:cs="Arial"/>
        </w:rPr>
      </w:pPr>
      <w:proofErr w:type="spellStart"/>
      <w:r>
        <w:rPr>
          <w:rFonts w:ascii="Arial" w:hAnsi="Arial" w:cs="Arial"/>
          <w:color w:val="000000"/>
          <w:sz w:val="16"/>
          <w:szCs w:val="16"/>
        </w:rPr>
        <w:t>c.c.p</w:t>
      </w:r>
      <w:proofErr w:type="spellEnd"/>
      <w:r>
        <w:rPr>
          <w:rFonts w:ascii="Arial" w:hAnsi="Arial" w:cs="Arial"/>
          <w:color w:val="000000"/>
          <w:sz w:val="16"/>
          <w:szCs w:val="16"/>
        </w:rPr>
        <w:t>.- Archivo</w:t>
      </w:r>
    </w:p>
    <w:p w:rsidR="0002546F" w:rsidRPr="009B2DD9" w:rsidRDefault="0002546F" w:rsidP="00703F3F">
      <w:pPr>
        <w:tabs>
          <w:tab w:val="left" w:pos="284"/>
        </w:tabs>
        <w:spacing w:line="480" w:lineRule="auto"/>
        <w:jc w:val="both"/>
        <w:rPr>
          <w:rFonts w:eastAsia="Montserrat Medium"/>
        </w:rPr>
      </w:pPr>
      <w:r>
        <w:rPr>
          <w:rFonts w:ascii="Arial" w:hAnsi="Arial" w:cs="Arial"/>
        </w:rPr>
        <w:lastRenderedPageBreak/>
        <w:br/>
      </w:r>
    </w:p>
    <w:sectPr w:rsidR="0002546F" w:rsidRPr="009B2DD9" w:rsidSect="008C268F">
      <w:headerReference w:type="default" r:id="rId8"/>
      <w:footerReference w:type="default" r:id="rId9"/>
      <w:pgSz w:w="12242" w:h="15842"/>
      <w:pgMar w:top="2734" w:right="1134" w:bottom="1134" w:left="1418" w:header="1701" w:footer="79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D55" w:rsidRDefault="00531D55">
      <w:r>
        <w:separator/>
      </w:r>
    </w:p>
  </w:endnote>
  <w:endnote w:type="continuationSeparator" w:id="0">
    <w:p w:rsidR="00531D55" w:rsidRDefault="00531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Medium">
    <w:altName w:val="Times New Roman"/>
    <w:charset w:val="00"/>
    <w:family w:val="auto"/>
    <w:pitch w:val="default"/>
  </w:font>
  <w:font w:name="Montserrat">
    <w:altName w:val="Times New Roman"/>
    <w:charset w:val="00"/>
    <w:family w:val="auto"/>
    <w:pitch w:val="default"/>
  </w:font>
  <w:font w:name="Montserrat Semi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rFonts w:ascii="Montserrat Medium" w:eastAsia="Montserrat Medium" w:hAnsi="Montserrat Medium" w:cs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0" distR="0" simplePos="0" relativeHeight="251660288" behindDoc="1" locked="0" layoutInCell="1" hidden="0" allowOverlap="1">
          <wp:simplePos x="0" y="0"/>
          <wp:positionH relativeFrom="column">
            <wp:posOffset>585470</wp:posOffset>
          </wp:positionH>
          <wp:positionV relativeFrom="paragraph">
            <wp:posOffset>-16756</wp:posOffset>
          </wp:positionV>
          <wp:extent cx="773227" cy="457040"/>
          <wp:effectExtent l="0" t="0" r="0" b="0"/>
          <wp:wrapNone/>
          <wp:docPr id="3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227" cy="4570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-8889</wp:posOffset>
          </wp:positionH>
          <wp:positionV relativeFrom="paragraph">
            <wp:posOffset>100965</wp:posOffset>
          </wp:positionV>
          <wp:extent cx="502920" cy="488315"/>
          <wp:effectExtent l="0" t="0" r="0" b="0"/>
          <wp:wrapSquare wrapText="bothSides" distT="0" distB="0" distL="114300" distR="114300"/>
          <wp:docPr id="36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" cy="488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2336" behindDoc="0" locked="0" layoutInCell="1" hidden="0" allowOverlap="1">
          <wp:simplePos x="0" y="0"/>
          <wp:positionH relativeFrom="column">
            <wp:posOffset>1880870</wp:posOffset>
          </wp:positionH>
          <wp:positionV relativeFrom="paragraph">
            <wp:posOffset>28575</wp:posOffset>
          </wp:positionV>
          <wp:extent cx="866140" cy="649605"/>
          <wp:effectExtent l="0" t="0" r="0" b="0"/>
          <wp:wrapSquare wrapText="bothSides" distT="0" distB="0" distL="114300" distR="114300"/>
          <wp:docPr id="36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6140" cy="6496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1362710</wp:posOffset>
          </wp:positionH>
          <wp:positionV relativeFrom="paragraph">
            <wp:posOffset>76835</wp:posOffset>
          </wp:positionV>
          <wp:extent cx="511175" cy="527685"/>
          <wp:effectExtent l="0" t="0" r="0" b="0"/>
          <wp:wrapSquare wrapText="bothSides" distT="0" distB="0" distL="114300" distR="114300"/>
          <wp:docPr id="36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1175" cy="5276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2830830</wp:posOffset>
          </wp:positionH>
          <wp:positionV relativeFrom="paragraph">
            <wp:posOffset>0</wp:posOffset>
          </wp:positionV>
          <wp:extent cx="487680" cy="650240"/>
          <wp:effectExtent l="0" t="0" r="0" b="0"/>
          <wp:wrapSquare wrapText="bothSides" distT="0" distB="0" distL="114300" distR="114300"/>
          <wp:docPr id="368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7680" cy="650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spacing w:before="280"/>
      <w:ind w:right="759"/>
      <w:jc w:val="center"/>
      <w:rPr>
        <w:color w:val="000000"/>
      </w:rPr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hidden="0" allowOverlap="1">
              <wp:simplePos x="0" y="0"/>
              <wp:positionH relativeFrom="column">
                <wp:posOffset>-101599</wp:posOffset>
              </wp:positionH>
              <wp:positionV relativeFrom="paragraph">
                <wp:posOffset>375920</wp:posOffset>
              </wp:positionV>
              <wp:extent cx="5541645" cy="684388"/>
              <wp:effectExtent l="0" t="0" r="0" b="0"/>
              <wp:wrapNone/>
              <wp:docPr id="361" name="Rectángulo 3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579940" y="3445990"/>
                        <a:ext cx="5532120" cy="668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Libramiento Cuautla - Oaxaca, S/N, Col. Juan Morales, C. P. 62826, </w:t>
                          </w:r>
                          <w:proofErr w:type="spell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Yecapixtla</w:t>
                          </w:r>
                          <w:proofErr w:type="spell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, Morelos,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Tels. (735) 12-2-22-42 y 35-3-64-96</w:t>
                          </w:r>
                        </w:p>
                        <w:p w:rsidR="00522B58" w:rsidRDefault="00A07513">
                          <w:pPr>
                            <w:jc w:val="center"/>
                            <w:textDirection w:val="btLr"/>
                          </w:pPr>
                          <w:proofErr w:type="gramStart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>contacto</w:t>
                          </w:r>
                          <w:proofErr w:type="gramEnd"/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: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0000FF"/>
                              <w:sz w:val="16"/>
                              <w:u w:val="single"/>
                            </w:rPr>
                            <w:t>metal@cuautla.tecnm.mx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color w:val="BC8E5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Montserrat SemiBold" w:eastAsia="Montserrat SemiBold" w:hAnsi="Montserrat SemiBold" w:cs="Montserrat SemiBold"/>
                              <w:b/>
                              <w:color w:val="BC8E53"/>
                              <w:sz w:val="16"/>
                            </w:rPr>
                            <w:t>| www.cuautla.tecnm.mx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361" o:spid="_x0000_s1027" style="position:absolute;left:0;text-align:left;margin-left:-8pt;margin-top:29.6pt;width:436.35pt;height:53.9pt;z-index:25166540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3RR2gEAAI0DAAAOAAAAZHJzL2Uyb0RvYy54bWysU1uO0zAU/UdiD5b/adJM0plETUeIURHS&#10;CCoGFuA6dmPJL2y3SZfDWtgY107oFOZvxI9zXzo+5/hmfT8qiU7MeWF0i5eLHCOmqemEPrT4+7ft&#10;uzuMfCC6I9Jo1uIz8/h+8/bNerANK0xvZMccAhDtm8G2uA/BNlnmac8U8QtjmYYmN06RAKk7ZJ0j&#10;A6ArmRV5vsoG4zrrDGXeQ/VhauJNwuec0fCFc88Cki0GbiGdLp37eGabNWkOjthe0JkGeQULRYSG&#10;Sy9QDyQQdHTiBZQS1BlveFhQozLDuaAsaQA1y/wfNU89sSxpAXO8vdjk/x8s/XzaOSS6Ft+slhhp&#10;ouCRvoJtv37qw1EaFMtg0mB9A7NPdufmzEMYFY/cqfgFLWhscVHd1nUJVp8Bsiyrup5NZmNAFAaq&#10;6qZYFjBAYWK1usshBsjsGck6Hz4yo1AMWuyATfKWnB59mEb/jMSLtdkKKaFOGqn/KgBmrGSR/EQ3&#10;RmHcj0nxRdjedGdwwVu6FXDlI/FhRxzsATgywG602P84Escwkp80mF8vy6KCZUpJWd3moMZdd/bX&#10;HaJpb2DlAkZT+CGkBZyovj8Gw0WSFclNVGbO8ObJmHk/41Jd52nq+S/a/AYAAP//AwBQSwMEFAAG&#10;AAgAAAAhAIM0fa3dAAAACgEAAA8AAABkcnMvZG93bnJldi54bWxMjzFPwzAQhXck/oN1SGytnYq4&#10;JcSpEIKBkbQDoxsfSYR9jmynTf89ZoLxdJ/e+169X5xlZwxx9KSgWAtgSJ03I/UKjoe31Q5YTJqM&#10;tp5QwRUj7Jvbm1pXxl/oA89t6lkOoVhpBUNKU8V57AZ0Oq79hJR/Xz44nfIZem6CvuRwZ/lGCMmd&#10;Hik3DHrClwG773Z2Cia0ZrYPrfjs+GugQr4f+LVU6v5ueX4ClnBJfzD86md1aLLTyc9kIrMKVoXM&#10;W5KC8nEDLAO7Um6BnTIptwJ4U/P/E5ofAAAA//8DAFBLAQItABQABgAIAAAAIQC2gziS/gAAAOEB&#10;AAATAAAAAAAAAAAAAAAAAAAAAABbQ29udGVudF9UeXBlc10ueG1sUEsBAi0AFAAGAAgAAAAhADj9&#10;If/WAAAAlAEAAAsAAAAAAAAAAAAAAAAALwEAAF9yZWxzLy5yZWxzUEsBAi0AFAAGAAgAAAAhAACT&#10;dFHaAQAAjQMAAA4AAAAAAAAAAAAAAAAALgIAAGRycy9lMm9Eb2MueG1sUEsBAi0AFAAGAAgAAAAh&#10;AIM0fa3dAAAACgEAAA8AAAAAAAAAAAAAAAAANAQAAGRycy9kb3ducmV2LnhtbFBLBQYAAAAABAAE&#10;APMAAAA+BQAAAAA=&#10;" filled="f" stroked="f">
              <v:textbox inset="2.53958mm,1.2694mm,2.53958mm,1.2694mm">
                <w:txbxContent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Libramiento Cuautla - Oaxaca, S/N, Col. Juan Morales, C. P. 62826, </w:t>
                    </w:r>
                    <w:proofErr w:type="spell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Yecapixtla</w:t>
                    </w:r>
                    <w:proofErr w:type="spell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, Morelos,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Tels. (735) 12-2-22-42 y 35-3-64-96</w:t>
                    </w:r>
                  </w:p>
                  <w:p w:rsidR="00522B58" w:rsidRDefault="00A07513">
                    <w:pPr>
                      <w:jc w:val="center"/>
                      <w:textDirection w:val="btLr"/>
                    </w:pPr>
                    <w:proofErr w:type="gramStart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>contacto</w:t>
                    </w:r>
                    <w:proofErr w:type="gramEnd"/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: 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0000FF"/>
                        <w:sz w:val="16"/>
                        <w:u w:val="single"/>
                      </w:rPr>
                      <w:t>metal@cuautla.tecnm.mx</w:t>
                    </w:r>
                    <w:r>
                      <w:rPr>
                        <w:rFonts w:ascii="Montserrat SemiBold" w:eastAsia="Montserrat SemiBold" w:hAnsi="Montserrat SemiBold" w:cs="Montserrat SemiBold"/>
                        <w:color w:val="BC8E53"/>
                        <w:sz w:val="16"/>
                      </w:rPr>
                      <w:t xml:space="preserve"> </w:t>
                    </w:r>
                    <w:r>
                      <w:rPr>
                        <w:rFonts w:ascii="Montserrat SemiBold" w:eastAsia="Montserrat SemiBold" w:hAnsi="Montserrat SemiBold" w:cs="Montserrat SemiBold"/>
                        <w:b/>
                        <w:color w:val="BC8E53"/>
                        <w:sz w:val="16"/>
                      </w:rPr>
                      <w:t>| www.cuautla.tecnm.mx</w:t>
                    </w:r>
                  </w:p>
                </w:txbxContent>
              </v:textbox>
            </v:rect>
          </w:pict>
        </mc:Fallback>
      </mc:AlternateContent>
    </w:r>
  </w:p>
  <w:p w:rsidR="00522B58" w:rsidRDefault="00A0751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  <w:r>
      <w:rPr>
        <w:noProof/>
        <w:lang w:eastAsia="es-MX"/>
      </w:rPr>
      <w:drawing>
        <wp:anchor distT="0" distB="0" distL="0" distR="0" simplePos="0" relativeHeight="251666432" behindDoc="1" locked="0" layoutInCell="1" hidden="0" allowOverlap="1">
          <wp:simplePos x="0" y="0"/>
          <wp:positionH relativeFrom="column">
            <wp:posOffset>-97154</wp:posOffset>
          </wp:positionH>
          <wp:positionV relativeFrom="paragraph">
            <wp:posOffset>163830</wp:posOffset>
          </wp:positionV>
          <wp:extent cx="6431851" cy="763326"/>
          <wp:effectExtent l="0" t="0" r="0" b="0"/>
          <wp:wrapNone/>
          <wp:docPr id="369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  <w:p w:rsidR="00522B58" w:rsidRDefault="00522B5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08"/>
      </w:tabs>
      <w:ind w:right="759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D55" w:rsidRDefault="00531D55">
      <w:r>
        <w:separator/>
      </w:r>
    </w:p>
  </w:footnote>
  <w:footnote w:type="continuationSeparator" w:id="0">
    <w:p w:rsidR="00531D55" w:rsidRDefault="00531D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056" w:rsidRDefault="008C268F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 w:rsidRPr="009B2DD9">
      <w:rPr>
        <w:rFonts w:ascii="Arial" w:hAnsi="Arial" w:cs="Arial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69714D2" wp14:editId="7D069560">
              <wp:simplePos x="0" y="0"/>
              <wp:positionH relativeFrom="column">
                <wp:posOffset>2101850</wp:posOffset>
              </wp:positionH>
              <wp:positionV relativeFrom="paragraph">
                <wp:posOffset>-415290</wp:posOffset>
              </wp:positionV>
              <wp:extent cx="4267200" cy="807822"/>
              <wp:effectExtent l="0" t="0" r="0" b="0"/>
              <wp:wrapNone/>
              <wp:docPr id="362" name="Rectángulo 3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67200" cy="8078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 Medium" w:eastAsia="Montserrat Medium" w:hAnsi="Montserrat Medium" w:cs="Montserrat Medium"/>
                              <w:b/>
                              <w:color w:val="737373"/>
                              <w:sz w:val="16"/>
                            </w:rPr>
                            <w:t>Instituto Tecnológico de Cuautla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 xml:space="preserve">Subdirección </w:t>
                          </w:r>
                          <w:r w:rsidR="009B2DD9"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Académica</w:t>
                          </w:r>
                        </w:p>
                        <w:p w:rsidR="00522B58" w:rsidRDefault="00A07513">
                          <w:pPr>
                            <w:ind w:right="75"/>
                            <w:jc w:val="right"/>
                            <w:textDirection w:val="btLr"/>
                          </w:pPr>
                          <w:r>
                            <w:rPr>
                              <w:rFonts w:ascii="Montserrat" w:eastAsia="Montserrat" w:hAnsi="Montserrat" w:cs="Montserrat"/>
                              <w:color w:val="737373"/>
                              <w:sz w:val="14"/>
                            </w:rPr>
                            <w:t>Departamento de Metal Mecánica</w:t>
                          </w:r>
                        </w:p>
                        <w:p w:rsidR="00522B58" w:rsidRDefault="00522B58">
                          <w:pPr>
                            <w:ind w:right="75"/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  <w:p w:rsidR="00522B58" w:rsidRDefault="00522B58">
                          <w:pPr>
                            <w:jc w:val="righ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9714D2" id="Rectángulo 362" o:spid="_x0000_s1026" style="position:absolute;left:0;text-align:left;margin-left:165.5pt;margin-top:-32.7pt;width:336pt;height:6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D3zAEAAHoDAAAOAAAAZHJzL2Uyb0RvYy54bWysU9uO0zAQfUfiHyy/06Sh25ao6QqxKkJa&#10;QcXCB7iO3VjyjbHbpJ/Dt/BjjJ3QLfCGeHHn1plzzkw294PR5CwgKGcbOp+VlAjLXavssaFfv+xe&#10;rSkJkdmWaWdFQy8i0Pvtyxeb3teicp3TrQCCTWyoe9/QLkZfF0XgnTAszJwXFpPSgWERXTgWLbAe&#10;uxtdVGW5LHoHrQfHRQgYfRiTdJv7Syl4/CRlEJHohiK2mF/I7yG9xXbD6iMw3yk+wWD/gMIwZXHo&#10;tdUDi4ycQP3VyigOLjgZZ9yZwkmpuMgckM28/IPNU8e8yFxQnOCvMoX/15Z/PO+BqLahr5cVJZYZ&#10;XNJnlO3Hd3s8aUdSGEXqfaix9snvYfICmonxIMGkX+RChizs5SqsGCLhGFxUyxVuixKOuXW5Wle5&#10;afH8bw8hvhfOkGQ0FBBB1pOdH0PEiVj6qyQNs26ntM7L0/a3ABamSJEAjxCTFYfDMOE+uPaClIPn&#10;O4WzHlmIewa49DklPR5CQ8O3EwNBif5gUek380V1h5eTncXdKtGA28zhNsMs7xzeV6RkNN/FfG0j&#10;xren6KTKfBKqEcoEFhecaU7HmC7o1s9Vz5/M9icAAAD//wMAUEsDBBQABgAIAAAAIQCbdSWq3QAA&#10;AAsBAAAPAAAAZHJzL2Rvd25yZXYueG1sTI/BTsMwEETvSPyDtUjcWjukjaqQTYUQHDiS9sDRjZck&#10;wl5HsdOmf497guPsjGbfVPvFWXGmKQyeEbK1AkHcejNwh3A8vK92IELUbLT1TAhXCrCv7+8qXRp/&#10;4U86N7ETqYRDqRH6GMdSytD25HRY+5E4ed9+cjomOXXSTPqSyp2VT0oV0umB04dej/TaU/vTzA5h&#10;JGtmu2nUVyvfJs6Kj4O8bhEfH5aXZxCRlvgXhht+Qoc6MZ38zCYIi5DnWdoSEVbFdgPillAqT6cT&#10;QpHtQNaV/L+h/gUAAP//AwBQSwECLQAUAAYACAAAACEAtoM4kv4AAADhAQAAEwAAAAAAAAAAAAAA&#10;AAAAAAAAW0NvbnRlbnRfVHlwZXNdLnhtbFBLAQItABQABgAIAAAAIQA4/SH/1gAAAJQBAAALAAAA&#10;AAAAAAAAAAAAAC8BAABfcmVscy8ucmVsc1BLAQItABQABgAIAAAAIQDGHmD3zAEAAHoDAAAOAAAA&#10;AAAAAAAAAAAAAC4CAABkcnMvZTJvRG9jLnhtbFBLAQItABQABgAIAAAAIQCbdSWq3QAAAAsBAAAP&#10;AAAAAAAAAAAAAAAAACYEAABkcnMvZG93bnJldi54bWxQSwUGAAAAAAQABADzAAAAMAUAAAAA&#10;" filled="f" stroked="f">
              <v:textbox inset="2.53958mm,1.2694mm,2.53958mm,1.2694mm">
                <w:txbxContent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 Medium" w:eastAsia="Montserrat Medium" w:hAnsi="Montserrat Medium" w:cs="Montserrat Medium"/>
                        <w:b/>
                        <w:color w:val="737373"/>
                        <w:sz w:val="16"/>
                      </w:rPr>
                      <w:t>Instituto Tecnológico de Cuautla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 xml:space="preserve">Subdirección </w:t>
                    </w:r>
                    <w:r w:rsidR="009B2DD9"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Académica</w:t>
                    </w:r>
                  </w:p>
                  <w:p w:rsidR="00522B58" w:rsidRDefault="00A07513">
                    <w:pPr>
                      <w:ind w:right="75"/>
                      <w:jc w:val="right"/>
                      <w:textDirection w:val="btLr"/>
                    </w:pPr>
                    <w:r>
                      <w:rPr>
                        <w:rFonts w:ascii="Montserrat" w:eastAsia="Montserrat" w:hAnsi="Montserrat" w:cs="Montserrat"/>
                        <w:color w:val="737373"/>
                        <w:sz w:val="14"/>
                      </w:rPr>
                      <w:t>Departamento de Metal Mecánica</w:t>
                    </w:r>
                  </w:p>
                  <w:p w:rsidR="00522B58" w:rsidRDefault="00522B58">
                    <w:pPr>
                      <w:ind w:right="75"/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  <w:p w:rsidR="00522B58" w:rsidRDefault="00522B58">
                    <w:pPr>
                      <w:jc w:val="right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A07513" w:rsidRPr="009B2DD9">
      <w:rPr>
        <w:rFonts w:ascii="Arial" w:hAnsi="Arial" w:cs="Arial"/>
        <w:noProof/>
        <w:lang w:eastAsia="es-MX"/>
      </w:rPr>
      <w:drawing>
        <wp:anchor distT="0" distB="0" distL="0" distR="0" simplePos="0" relativeHeight="251658240" behindDoc="1" locked="0" layoutInCell="1" hidden="0" allowOverlap="1" wp14:anchorId="2AEB38F1" wp14:editId="1CF44DF8">
          <wp:simplePos x="0" y="0"/>
          <wp:positionH relativeFrom="margin">
            <wp:align>left</wp:align>
          </wp:positionH>
          <wp:positionV relativeFrom="paragraph">
            <wp:posOffset>-737235</wp:posOffset>
          </wp:positionV>
          <wp:extent cx="3354070" cy="419735"/>
          <wp:effectExtent l="0" t="0" r="0" b="0"/>
          <wp:wrapNone/>
          <wp:docPr id="364" name="image4.png" descr="LOGO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54070" cy="419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2430AA" w:rsidRPr="002430AA">
      <w:rPr>
        <w:rFonts w:ascii="Arial" w:hAnsi="Arial" w:cs="Arial"/>
        <w:noProof/>
        <w:lang w:eastAsia="es-MX"/>
      </w:rPr>
      <w:t>AMBITO QUE DEBEN DE CUBRIR LOS EGRESADOS</w:t>
    </w:r>
    <w:r w:rsidR="00831056">
      <w:rPr>
        <w:rFonts w:ascii="Arial" w:hAnsi="Arial" w:cs="Arial"/>
        <w:noProof/>
        <w:lang w:eastAsia="es-MX"/>
      </w:rPr>
      <w:t xml:space="preserve"> </w:t>
    </w:r>
  </w:p>
  <w:p w:rsid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noProof/>
        <w:lang w:eastAsia="es-MX"/>
      </w:rPr>
    </w:pPr>
    <w:r>
      <w:rPr>
        <w:rFonts w:ascii="Arial" w:hAnsi="Arial" w:cs="Arial"/>
        <w:noProof/>
        <w:lang w:eastAsia="es-MX"/>
      </w:rPr>
      <w:t>DE INGEN</w:t>
    </w:r>
    <w:r w:rsidRPr="009B2DD9">
      <w:rPr>
        <w:rFonts w:ascii="Arial" w:hAnsi="Arial" w:cs="Arial"/>
        <w:noProof/>
        <w:lang w:eastAsia="es-MX"/>
      </w:rPr>
      <w:t>I</w:t>
    </w:r>
    <w:r>
      <w:rPr>
        <w:rFonts w:ascii="Arial" w:hAnsi="Arial" w:cs="Arial"/>
        <w:noProof/>
        <w:lang w:eastAsia="es-MX"/>
      </w:rPr>
      <w:t>E</w:t>
    </w:r>
    <w:r w:rsidR="00831056">
      <w:rPr>
        <w:rFonts w:ascii="Arial" w:hAnsi="Arial" w:cs="Arial"/>
        <w:noProof/>
        <w:lang w:eastAsia="es-MX"/>
      </w:rPr>
      <w:t>R</w:t>
    </w:r>
    <w:r w:rsidR="007108A5">
      <w:rPr>
        <w:rFonts w:ascii="Arial" w:hAnsi="Arial" w:cs="Arial"/>
        <w:noProof/>
        <w:lang w:eastAsia="es-MX"/>
      </w:rPr>
      <w:t>I</w:t>
    </w:r>
    <w:r w:rsidR="00831056">
      <w:rPr>
        <w:rFonts w:ascii="Arial" w:hAnsi="Arial" w:cs="Arial"/>
        <w:noProof/>
        <w:lang w:eastAsia="es-MX"/>
      </w:rPr>
      <w:t>A IN</w:t>
    </w:r>
    <w:r w:rsidRPr="009B2DD9">
      <w:rPr>
        <w:rFonts w:ascii="Arial" w:hAnsi="Arial" w:cs="Arial"/>
        <w:noProof/>
        <w:lang w:eastAsia="es-MX"/>
      </w:rPr>
      <w:t xml:space="preserve">DUSTRIAL </w:t>
    </w:r>
  </w:p>
  <w:p w:rsidR="00522B58" w:rsidRPr="009B2DD9" w:rsidRDefault="009B2DD9" w:rsidP="009B2DD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center" w:pos="4817"/>
      </w:tabs>
      <w:jc w:val="center"/>
      <w:rPr>
        <w:rFonts w:ascii="Arial" w:hAnsi="Arial" w:cs="Arial"/>
        <w:color w:val="000000"/>
      </w:rPr>
    </w:pPr>
    <w:r w:rsidRPr="009B2DD9">
      <w:rPr>
        <w:rFonts w:ascii="Arial" w:hAnsi="Arial" w:cs="Arial"/>
        <w:noProof/>
        <w:lang w:eastAsia="es-MX"/>
      </w:rPr>
      <w:t>DEL INSTITUTO TECNOLOGICO DE CUAUTLA 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502D8E"/>
    <w:multiLevelType w:val="multilevel"/>
    <w:tmpl w:val="9578B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620E2F"/>
    <w:multiLevelType w:val="multilevel"/>
    <w:tmpl w:val="3D2AC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Arial" w:eastAsia="Calibri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9F5F48"/>
    <w:multiLevelType w:val="multilevel"/>
    <w:tmpl w:val="27AA2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B58"/>
    <w:rsid w:val="0002546F"/>
    <w:rsid w:val="002430AA"/>
    <w:rsid w:val="0031653B"/>
    <w:rsid w:val="00522B58"/>
    <w:rsid w:val="00531D55"/>
    <w:rsid w:val="00703F3F"/>
    <w:rsid w:val="007108A5"/>
    <w:rsid w:val="00831056"/>
    <w:rsid w:val="008C268F"/>
    <w:rsid w:val="008C79B4"/>
    <w:rsid w:val="009B2DD9"/>
    <w:rsid w:val="00A07513"/>
    <w:rsid w:val="00D63C25"/>
    <w:rsid w:val="00D87D72"/>
    <w:rsid w:val="00E828B3"/>
    <w:rsid w:val="00F8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86AE985-6792-4942-B046-0019775FE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lang w:eastAsia="es-ES"/>
    </w:rPr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84972"/>
    <w:rPr>
      <w:color w:val="605E5C"/>
      <w:shd w:val="clear" w:color="auto" w:fill="E1DFDD"/>
    </w:rPr>
  </w:style>
  <w:style w:type="table" w:styleId="Tablaconcuadrcula">
    <w:name w:val="Table Grid"/>
    <w:basedOn w:val="Tablanormal"/>
    <w:rsid w:val="001D4B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25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wnDqFT019SsA+00pVgZBSzvF+A==">AMUW2mVP4cArM3uc4QvSnr+q3Apx8WkQ8UiRavh8HFUsCzYVlOwYxLwCWmT43hkZw46avSRSGlTIY//QeZmeLPRZew6sBWLihvqZyMeiNoRjkVvZpV4Ac7+IaWNyllSFp/9EgBRL8xCI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270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METAL</cp:lastModifiedBy>
  <cp:revision>12</cp:revision>
  <dcterms:created xsi:type="dcterms:W3CDTF">2022-01-07T21:14:00Z</dcterms:created>
  <dcterms:modified xsi:type="dcterms:W3CDTF">2022-02-25T18:23:00Z</dcterms:modified>
</cp:coreProperties>
</file>